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sz w:val="28"/>
          <w:szCs w:val="28"/>
        </w:rPr>
      </w:pPr>
      <w:r w:rsidDel="00000000" w:rsidR="00000000" w:rsidRPr="00000000">
        <w:rPr>
          <w:rtl w:val="0"/>
        </w:rPr>
      </w:r>
    </w:p>
    <w:p w:rsidR="00000000" w:rsidDel="00000000" w:rsidP="00000000" w:rsidRDefault="00000000" w:rsidRPr="00000000" w14:paraId="00000002">
      <w:pPr>
        <w:ind w:left="0" w:firstLine="0"/>
        <w:jc w:val="center"/>
        <w:rPr>
          <w:b w:val="1"/>
          <w:sz w:val="28"/>
          <w:szCs w:val="28"/>
        </w:rPr>
      </w:pPr>
      <w:r w:rsidDel="00000000" w:rsidR="00000000" w:rsidRPr="00000000">
        <w:rPr>
          <w:b w:val="1"/>
          <w:sz w:val="28"/>
          <w:szCs w:val="28"/>
          <w:rtl w:val="0"/>
        </w:rPr>
        <w:t xml:space="preserve">El legendario “Devilman” cumple 50 años y así de grande es su influencia en la cultura del manga-anime </w:t>
      </w:r>
      <w:r w:rsidDel="00000000" w:rsidR="00000000" w:rsidRPr="00000000">
        <w:rPr>
          <w:rtl w:val="0"/>
        </w:rPr>
      </w:r>
    </w:p>
    <w:p w:rsidR="00000000" w:rsidDel="00000000" w:rsidP="00000000" w:rsidRDefault="00000000" w:rsidRPr="00000000" w14:paraId="00000003">
      <w:pPr>
        <w:ind w:left="0" w:firstLine="0"/>
        <w:jc w:val="left"/>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rPr>
          <w:b w:val="1"/>
          <w:i w:val="1"/>
        </w:rPr>
      </w:pPr>
      <w:r w:rsidDel="00000000" w:rsidR="00000000" w:rsidRPr="00000000">
        <w:rPr>
          <w:i w:val="1"/>
          <w:sz w:val="20"/>
          <w:szCs w:val="20"/>
          <w:rtl w:val="0"/>
        </w:rPr>
        <w:t xml:space="preserve">Cinco décadas han pasado desde que se transmitió el primer episodio animado de un clásico que trascendió géneros, </w:t>
      </w:r>
      <w:r w:rsidDel="00000000" w:rsidR="00000000" w:rsidRPr="00000000">
        <w:rPr>
          <w:i w:val="1"/>
          <w:sz w:val="20"/>
          <w:szCs w:val="20"/>
          <w:rtl w:val="0"/>
        </w:rPr>
        <w:t xml:space="preserve">demografías</w:t>
      </w:r>
      <w:r w:rsidDel="00000000" w:rsidR="00000000" w:rsidRPr="00000000">
        <w:rPr>
          <w:i w:val="1"/>
          <w:sz w:val="20"/>
          <w:szCs w:val="20"/>
          <w:rtl w:val="0"/>
        </w:rPr>
        <w:t xml:space="preserve">, generaciones y el tiempo, ¿cuál fue su legado? </w:t>
      </w:r>
    </w:p>
    <w:p w:rsidR="00000000" w:rsidDel="00000000" w:rsidP="00000000" w:rsidRDefault="00000000" w:rsidRPr="00000000" w14:paraId="00000005">
      <w:pPr>
        <w:jc w:val="center"/>
        <w:rPr>
          <w:b w:val="1"/>
          <w:sz w:val="20"/>
          <w:szCs w:val="20"/>
        </w:rPr>
      </w:pPr>
      <w:r w:rsidDel="00000000" w:rsidR="00000000" w:rsidRPr="00000000">
        <w:rPr>
          <w:rtl w:val="0"/>
        </w:rPr>
      </w:r>
    </w:p>
    <w:p w:rsidR="00000000" w:rsidDel="00000000" w:rsidP="00000000" w:rsidRDefault="00000000" w:rsidRPr="00000000" w14:paraId="00000006">
      <w:pPr>
        <w:ind w:left="0" w:firstLine="0"/>
        <w:jc w:val="both"/>
        <w:rPr>
          <w:sz w:val="20"/>
          <w:szCs w:val="20"/>
        </w:rPr>
      </w:pPr>
      <w:r w:rsidDel="00000000" w:rsidR="00000000" w:rsidRPr="00000000">
        <w:rPr>
          <w:b w:val="1"/>
          <w:sz w:val="20"/>
          <w:szCs w:val="20"/>
          <w:rtl w:val="0"/>
        </w:rPr>
        <w:t xml:space="preserve">Ciudad de México, 06 de julio de 2022.-  </w:t>
      </w:r>
      <w:r w:rsidDel="00000000" w:rsidR="00000000" w:rsidRPr="00000000">
        <w:rPr>
          <w:sz w:val="20"/>
          <w:szCs w:val="20"/>
          <w:rtl w:val="0"/>
        </w:rPr>
        <w:t xml:space="preserve">Un </w:t>
      </w:r>
      <w:r w:rsidDel="00000000" w:rsidR="00000000" w:rsidRPr="00000000">
        <w:rPr>
          <w:sz w:val="20"/>
          <w:szCs w:val="20"/>
          <w:rtl w:val="0"/>
        </w:rPr>
        <w:t xml:space="preserve">8 de julio pero 1972 se estrenó la serie </w:t>
      </w:r>
      <w:r w:rsidDel="00000000" w:rsidR="00000000" w:rsidRPr="00000000">
        <w:rPr>
          <w:i w:val="1"/>
          <w:sz w:val="20"/>
          <w:szCs w:val="20"/>
          <w:rtl w:val="0"/>
        </w:rPr>
        <w:t xml:space="preserve">“Devilman</w:t>
      </w:r>
      <w:r w:rsidDel="00000000" w:rsidR="00000000" w:rsidRPr="00000000">
        <w:rPr>
          <w:sz w:val="20"/>
          <w:szCs w:val="20"/>
          <w:rtl w:val="0"/>
        </w:rPr>
        <w:t xml:space="preserve">” en la televisión japonesa que está basada en el manga homónimo de Go Nagai, autor de otros importantes títulos como “</w:t>
      </w:r>
      <w:r w:rsidDel="00000000" w:rsidR="00000000" w:rsidRPr="00000000">
        <w:rPr>
          <w:i w:val="1"/>
          <w:sz w:val="20"/>
          <w:szCs w:val="20"/>
          <w:rtl w:val="0"/>
        </w:rPr>
        <w:t xml:space="preserve">Mazinger Z</w:t>
      </w:r>
      <w:r w:rsidDel="00000000" w:rsidR="00000000" w:rsidRPr="00000000">
        <w:rPr>
          <w:sz w:val="20"/>
          <w:szCs w:val="20"/>
          <w:rtl w:val="0"/>
        </w:rPr>
        <w:t xml:space="preserve">”. A exactamente 50 años de su primera emisión, esta producción tiene una influencia en la industria del anime que hasta la fecha sigue presente.</w:t>
      </w:r>
    </w:p>
    <w:p w:rsidR="00000000" w:rsidDel="00000000" w:rsidP="00000000" w:rsidRDefault="00000000" w:rsidRPr="00000000" w14:paraId="00000007">
      <w:pPr>
        <w:ind w:left="0" w:firstLine="0"/>
        <w:jc w:val="both"/>
        <w:rPr>
          <w:sz w:val="20"/>
          <w:szCs w:val="20"/>
        </w:rPr>
      </w:pPr>
      <w:r w:rsidDel="00000000" w:rsidR="00000000" w:rsidRPr="00000000">
        <w:rPr>
          <w:rtl w:val="0"/>
        </w:rPr>
      </w:r>
    </w:p>
    <w:p w:rsidR="00000000" w:rsidDel="00000000" w:rsidP="00000000" w:rsidRDefault="00000000" w:rsidRPr="00000000" w14:paraId="00000008">
      <w:pPr>
        <w:ind w:left="0" w:firstLine="0"/>
        <w:jc w:val="both"/>
        <w:rPr>
          <w:sz w:val="20"/>
          <w:szCs w:val="20"/>
        </w:rPr>
      </w:pPr>
      <w:r w:rsidDel="00000000" w:rsidR="00000000" w:rsidRPr="00000000">
        <w:rPr>
          <w:sz w:val="20"/>
          <w:szCs w:val="20"/>
          <w:rtl w:val="0"/>
        </w:rPr>
        <w:t xml:space="preserve">En “</w:t>
      </w:r>
      <w:r w:rsidDel="00000000" w:rsidR="00000000" w:rsidRPr="00000000">
        <w:rPr>
          <w:i w:val="1"/>
          <w:sz w:val="20"/>
          <w:szCs w:val="20"/>
          <w:rtl w:val="0"/>
        </w:rPr>
        <w:t xml:space="preserve">Devilman</w:t>
      </w:r>
      <w:r w:rsidDel="00000000" w:rsidR="00000000" w:rsidRPr="00000000">
        <w:rPr>
          <w:sz w:val="20"/>
          <w:szCs w:val="20"/>
          <w:rtl w:val="0"/>
        </w:rPr>
        <w:t xml:space="preserve">” conocemos a Akira Fudo y Ryo Asuka, unos amigos que forman un pacto para erradicar a malvados demonios. Durante un evento conocido como el Sabbath, los jóvenes intentan convertirse en seres del inframundo para aumentar su fuerza, pero las cosas salieron mal y Akira termina fusionándose con Amon, el señor de los demonios, pero conservando su bondadoso corazón humano. </w:t>
      </w:r>
    </w:p>
    <w:p w:rsidR="00000000" w:rsidDel="00000000" w:rsidP="00000000" w:rsidRDefault="00000000" w:rsidRPr="00000000" w14:paraId="00000009">
      <w:pPr>
        <w:ind w:left="0" w:firstLine="0"/>
        <w:jc w:val="both"/>
        <w:rPr>
          <w:sz w:val="20"/>
          <w:szCs w:val="20"/>
        </w:rPr>
      </w:pPr>
      <w:r w:rsidDel="00000000" w:rsidR="00000000" w:rsidRPr="00000000">
        <w:rPr>
          <w:rtl w:val="0"/>
        </w:rPr>
      </w:r>
    </w:p>
    <w:p w:rsidR="00000000" w:rsidDel="00000000" w:rsidP="00000000" w:rsidRDefault="00000000" w:rsidRPr="00000000" w14:paraId="0000000A">
      <w:pPr>
        <w:ind w:left="0" w:firstLine="0"/>
        <w:jc w:val="both"/>
        <w:rPr>
          <w:sz w:val="20"/>
          <w:szCs w:val="20"/>
        </w:rPr>
      </w:pPr>
      <w:r w:rsidDel="00000000" w:rsidR="00000000" w:rsidRPr="00000000">
        <w:rPr>
          <w:sz w:val="20"/>
          <w:szCs w:val="20"/>
          <w:rtl w:val="0"/>
        </w:rPr>
        <w:t xml:space="preserve">El manga se lanzó el mismo año pero casi un mes antes y ambas versiones se consideran pioneros de lo que se conoce como el</w:t>
      </w:r>
      <w:r w:rsidDel="00000000" w:rsidR="00000000" w:rsidRPr="00000000">
        <w:rPr>
          <w:i w:val="1"/>
          <w:sz w:val="20"/>
          <w:szCs w:val="20"/>
          <w:rtl w:val="0"/>
        </w:rPr>
        <w:t xml:space="preserve"> seinen</w:t>
      </w:r>
      <w:r w:rsidDel="00000000" w:rsidR="00000000" w:rsidRPr="00000000">
        <w:rPr>
          <w:sz w:val="20"/>
          <w:szCs w:val="20"/>
          <w:rtl w:val="0"/>
        </w:rPr>
        <w:t xml:space="preserve">. Contrario a otras demografías como el </w:t>
      </w:r>
      <w:r w:rsidDel="00000000" w:rsidR="00000000" w:rsidRPr="00000000">
        <w:rPr>
          <w:i w:val="1"/>
          <w:sz w:val="20"/>
          <w:szCs w:val="20"/>
          <w:rtl w:val="0"/>
        </w:rPr>
        <w:t xml:space="preserve">shonen</w:t>
      </w:r>
      <w:r w:rsidDel="00000000" w:rsidR="00000000" w:rsidRPr="00000000">
        <w:rPr>
          <w:sz w:val="20"/>
          <w:szCs w:val="20"/>
          <w:rtl w:val="0"/>
        </w:rPr>
        <w:t xml:space="preserve"> o el </w:t>
      </w:r>
      <w:r w:rsidDel="00000000" w:rsidR="00000000" w:rsidRPr="00000000">
        <w:rPr>
          <w:i w:val="1"/>
          <w:sz w:val="20"/>
          <w:szCs w:val="20"/>
          <w:rtl w:val="0"/>
        </w:rPr>
        <w:t xml:space="preserve">shojo</w:t>
      </w:r>
      <w:r w:rsidDel="00000000" w:rsidR="00000000" w:rsidRPr="00000000">
        <w:rPr>
          <w:sz w:val="20"/>
          <w:szCs w:val="20"/>
          <w:rtl w:val="0"/>
        </w:rPr>
        <w:t xml:space="preserve"> que son historias para adolescentes, en el</w:t>
      </w:r>
      <w:r w:rsidDel="00000000" w:rsidR="00000000" w:rsidRPr="00000000">
        <w:rPr>
          <w:i w:val="1"/>
          <w:sz w:val="20"/>
          <w:szCs w:val="20"/>
          <w:rtl w:val="0"/>
        </w:rPr>
        <w:t xml:space="preserve"> seinen</w:t>
      </w:r>
      <w:r w:rsidDel="00000000" w:rsidR="00000000" w:rsidRPr="00000000">
        <w:rPr>
          <w:sz w:val="20"/>
          <w:szCs w:val="20"/>
          <w:rtl w:val="0"/>
        </w:rPr>
        <w:t xml:space="preserve"> hay relatos más maduros y explícitos que exploran temáticas como la guerra, la política, la sexualidad, la </w:t>
      </w:r>
      <w:r w:rsidDel="00000000" w:rsidR="00000000" w:rsidRPr="00000000">
        <w:rPr>
          <w:sz w:val="20"/>
          <w:szCs w:val="20"/>
          <w:rtl w:val="0"/>
        </w:rPr>
        <w:t xml:space="preserve">piscología</w:t>
      </w:r>
      <w:r w:rsidDel="00000000" w:rsidR="00000000" w:rsidRPr="00000000">
        <w:rPr>
          <w:sz w:val="20"/>
          <w:szCs w:val="20"/>
          <w:rtl w:val="0"/>
        </w:rPr>
        <w:t xml:space="preserve"> y la ultraviolencia.</w:t>
      </w:r>
    </w:p>
    <w:p w:rsidR="00000000" w:rsidDel="00000000" w:rsidP="00000000" w:rsidRDefault="00000000" w:rsidRPr="00000000" w14:paraId="0000000B">
      <w:pPr>
        <w:ind w:left="0" w:firstLine="0"/>
        <w:jc w:val="both"/>
        <w:rPr>
          <w:sz w:val="20"/>
          <w:szCs w:val="20"/>
        </w:rPr>
      </w:pPr>
      <w:r w:rsidDel="00000000" w:rsidR="00000000" w:rsidRPr="00000000">
        <w:rPr>
          <w:rtl w:val="0"/>
        </w:rPr>
      </w:r>
    </w:p>
    <w:p w:rsidR="00000000" w:rsidDel="00000000" w:rsidP="00000000" w:rsidRDefault="00000000" w:rsidRPr="00000000" w14:paraId="0000000C">
      <w:pPr>
        <w:ind w:left="0" w:firstLine="0"/>
        <w:jc w:val="both"/>
        <w:rPr>
          <w:sz w:val="20"/>
          <w:szCs w:val="20"/>
        </w:rPr>
      </w:pPr>
      <w:r w:rsidDel="00000000" w:rsidR="00000000" w:rsidRPr="00000000">
        <w:rPr>
          <w:sz w:val="20"/>
          <w:szCs w:val="20"/>
          <w:rtl w:val="0"/>
        </w:rPr>
        <w:t xml:space="preserve">Es que si bien la premisa de “</w:t>
      </w:r>
      <w:r w:rsidDel="00000000" w:rsidR="00000000" w:rsidRPr="00000000">
        <w:rPr>
          <w:i w:val="1"/>
          <w:sz w:val="20"/>
          <w:szCs w:val="20"/>
          <w:rtl w:val="0"/>
        </w:rPr>
        <w:t xml:space="preserve">Devilman</w:t>
      </w:r>
      <w:r w:rsidDel="00000000" w:rsidR="00000000" w:rsidRPr="00000000">
        <w:rPr>
          <w:sz w:val="20"/>
          <w:szCs w:val="20"/>
          <w:rtl w:val="0"/>
        </w:rPr>
        <w:t xml:space="preserve">” a primera vista parece sencilla en el trasfondo existen interpretaciones más profundas como la intolerancia, el rechazo y el miedo a lo desconocido. Explora </w:t>
      </w:r>
      <w:r w:rsidDel="00000000" w:rsidR="00000000" w:rsidRPr="00000000">
        <w:rPr>
          <w:sz w:val="20"/>
          <w:szCs w:val="20"/>
          <w:rtl w:val="0"/>
        </w:rPr>
        <w:t xml:space="preserve">espe</w:t>
      </w:r>
      <w:r w:rsidDel="00000000" w:rsidR="00000000" w:rsidRPr="00000000">
        <w:rPr>
          <w:sz w:val="20"/>
          <w:szCs w:val="20"/>
          <w:rtl w:val="0"/>
        </w:rPr>
        <w:t xml:space="preserve">cialmente el eterno debate sobre qué nos hace humanos y que en cada una de las personas hay maldad y bondad por igual, es decir hombre y demonio. </w:t>
      </w:r>
    </w:p>
    <w:p w:rsidR="00000000" w:rsidDel="00000000" w:rsidP="00000000" w:rsidRDefault="00000000" w:rsidRPr="00000000" w14:paraId="0000000D">
      <w:pPr>
        <w:ind w:left="0" w:firstLine="0"/>
        <w:jc w:val="both"/>
        <w:rPr>
          <w:sz w:val="20"/>
          <w:szCs w:val="20"/>
        </w:rPr>
      </w:pPr>
      <w:r w:rsidDel="00000000" w:rsidR="00000000" w:rsidRPr="00000000">
        <w:rPr>
          <w:rtl w:val="0"/>
        </w:rPr>
      </w:r>
    </w:p>
    <w:p w:rsidR="00000000" w:rsidDel="00000000" w:rsidP="00000000" w:rsidRDefault="00000000" w:rsidRPr="00000000" w14:paraId="0000000E">
      <w:pPr>
        <w:ind w:left="0" w:firstLine="0"/>
        <w:jc w:val="both"/>
        <w:rPr>
          <w:sz w:val="20"/>
          <w:szCs w:val="20"/>
        </w:rPr>
      </w:pPr>
      <w:r w:rsidDel="00000000" w:rsidR="00000000" w:rsidRPr="00000000">
        <w:rPr>
          <w:sz w:val="20"/>
          <w:szCs w:val="20"/>
          <w:rtl w:val="0"/>
        </w:rPr>
        <w:t xml:space="preserve">Fue ese tono oscuro combinado con constantes dosis de sangre y fuertes escenas para la época lo que provocó que no fuera bien recibida entre asociaciones de padres de familia y maestros. Pero su cruda y horrorífica narrativa sí que inspiró a futuros mangakas y creadores de contenido que buscaban generar obras con impactantes mensajes morales y emocionales. </w:t>
      </w:r>
    </w:p>
    <w:p w:rsidR="00000000" w:rsidDel="00000000" w:rsidP="00000000" w:rsidRDefault="00000000" w:rsidRPr="00000000" w14:paraId="0000000F">
      <w:pPr>
        <w:ind w:left="0" w:firstLine="0"/>
        <w:jc w:val="both"/>
        <w:rPr>
          <w:sz w:val="20"/>
          <w:szCs w:val="20"/>
        </w:rPr>
      </w:pPr>
      <w:r w:rsidDel="00000000" w:rsidR="00000000" w:rsidRPr="00000000">
        <w:rPr>
          <w:rtl w:val="0"/>
        </w:rPr>
      </w:r>
    </w:p>
    <w:p w:rsidR="00000000" w:rsidDel="00000000" w:rsidP="00000000" w:rsidRDefault="00000000" w:rsidRPr="00000000" w14:paraId="00000010">
      <w:pPr>
        <w:ind w:left="0" w:firstLine="0"/>
        <w:jc w:val="both"/>
        <w:rPr>
          <w:sz w:val="20"/>
          <w:szCs w:val="20"/>
        </w:rPr>
      </w:pPr>
      <w:r w:rsidDel="00000000" w:rsidR="00000000" w:rsidRPr="00000000">
        <w:rPr>
          <w:sz w:val="20"/>
          <w:szCs w:val="20"/>
          <w:rtl w:val="0"/>
        </w:rPr>
        <w:t xml:space="preserve">Sólo de ejemplo, Hideki Anno, famoso director de la exitosa serie “</w:t>
      </w:r>
      <w:r w:rsidDel="00000000" w:rsidR="00000000" w:rsidRPr="00000000">
        <w:rPr>
          <w:i w:val="1"/>
          <w:sz w:val="20"/>
          <w:szCs w:val="20"/>
          <w:rtl w:val="0"/>
        </w:rPr>
        <w:t xml:space="preserve">Neon Genesis Evangelion</w:t>
      </w:r>
      <w:r w:rsidDel="00000000" w:rsidR="00000000" w:rsidRPr="00000000">
        <w:rPr>
          <w:sz w:val="20"/>
          <w:szCs w:val="20"/>
          <w:rtl w:val="0"/>
        </w:rPr>
        <w:t xml:space="preserve">”, afirmó que para algunos diseños de las unidades Eva (gigantes robots bio-mecanizados) se basaron en las expresiones faciales de “</w:t>
      </w:r>
      <w:r w:rsidDel="00000000" w:rsidR="00000000" w:rsidRPr="00000000">
        <w:rPr>
          <w:i w:val="1"/>
          <w:sz w:val="20"/>
          <w:szCs w:val="20"/>
          <w:rtl w:val="0"/>
        </w:rPr>
        <w:t xml:space="preserve">Devilman</w:t>
      </w:r>
      <w:r w:rsidDel="00000000" w:rsidR="00000000" w:rsidRPr="00000000">
        <w:rPr>
          <w:sz w:val="20"/>
          <w:szCs w:val="20"/>
          <w:rtl w:val="0"/>
        </w:rPr>
        <w:t xml:space="preserve">”. El aclamado Kentaro Miura tomó prestado esa ambientación deprimente y desesperanzadora para dibujar “</w:t>
      </w:r>
      <w:r w:rsidDel="00000000" w:rsidR="00000000" w:rsidRPr="00000000">
        <w:rPr>
          <w:i w:val="1"/>
          <w:sz w:val="20"/>
          <w:szCs w:val="20"/>
          <w:rtl w:val="0"/>
        </w:rPr>
        <w:t xml:space="preserve">Berserk</w:t>
      </w:r>
      <w:r w:rsidDel="00000000" w:rsidR="00000000" w:rsidRPr="00000000">
        <w:rPr>
          <w:sz w:val="20"/>
          <w:szCs w:val="20"/>
          <w:rtl w:val="0"/>
        </w:rPr>
        <w:t xml:space="preserve">”, uno de los mangas más premiados de la historia. </w:t>
      </w:r>
    </w:p>
    <w:p w:rsidR="00000000" w:rsidDel="00000000" w:rsidP="00000000" w:rsidRDefault="00000000" w:rsidRPr="00000000" w14:paraId="00000011">
      <w:pPr>
        <w:ind w:left="0" w:firstLine="0"/>
        <w:jc w:val="both"/>
        <w:rPr>
          <w:sz w:val="20"/>
          <w:szCs w:val="20"/>
        </w:rPr>
      </w:pPr>
      <w:r w:rsidDel="00000000" w:rsidR="00000000" w:rsidRPr="00000000">
        <w:rPr>
          <w:rtl w:val="0"/>
        </w:rPr>
      </w:r>
    </w:p>
    <w:p w:rsidR="00000000" w:rsidDel="00000000" w:rsidP="00000000" w:rsidRDefault="00000000" w:rsidRPr="00000000" w14:paraId="00000012">
      <w:pPr>
        <w:ind w:left="0" w:firstLine="0"/>
        <w:jc w:val="both"/>
        <w:rPr>
          <w:sz w:val="20"/>
          <w:szCs w:val="20"/>
        </w:rPr>
      </w:pPr>
      <w:r w:rsidDel="00000000" w:rsidR="00000000" w:rsidRPr="00000000">
        <w:rPr>
          <w:sz w:val="20"/>
          <w:szCs w:val="20"/>
          <w:rtl w:val="0"/>
        </w:rPr>
        <w:t xml:space="preserve">Pero su influencia no acaba ahí. Un diseñador de la compañía de videojuegos SNK confesó que el aspecto de Kyo Kusanagi de la saga </w:t>
      </w:r>
      <w:r w:rsidDel="00000000" w:rsidR="00000000" w:rsidRPr="00000000">
        <w:rPr>
          <w:i w:val="1"/>
          <w:sz w:val="20"/>
          <w:szCs w:val="20"/>
          <w:rtl w:val="0"/>
        </w:rPr>
        <w:t xml:space="preserve">“King of Fighters</w:t>
      </w:r>
      <w:r w:rsidDel="00000000" w:rsidR="00000000" w:rsidRPr="00000000">
        <w:rPr>
          <w:sz w:val="20"/>
          <w:szCs w:val="20"/>
          <w:rtl w:val="0"/>
        </w:rPr>
        <w:t xml:space="preserve">” estaba cimentado en la imagen de Akira. Hay que resaltar que Kyo es uno de los personajes más icónicos de los videojuegos de pelea. La popular franquicia de juegos de rol “</w:t>
      </w:r>
      <w:r w:rsidDel="00000000" w:rsidR="00000000" w:rsidRPr="00000000">
        <w:rPr>
          <w:i w:val="1"/>
          <w:sz w:val="20"/>
          <w:szCs w:val="20"/>
          <w:rtl w:val="0"/>
        </w:rPr>
        <w:t xml:space="preserve">Shin Megami Tensei</w:t>
      </w:r>
      <w:r w:rsidDel="00000000" w:rsidR="00000000" w:rsidRPr="00000000">
        <w:rPr>
          <w:sz w:val="20"/>
          <w:szCs w:val="20"/>
          <w:rtl w:val="0"/>
        </w:rPr>
        <w:t xml:space="preserve">” y su</w:t>
      </w:r>
      <w:r w:rsidDel="00000000" w:rsidR="00000000" w:rsidRPr="00000000">
        <w:rPr>
          <w:i w:val="1"/>
          <w:sz w:val="20"/>
          <w:szCs w:val="20"/>
          <w:rtl w:val="0"/>
        </w:rPr>
        <w:t xml:space="preserve"> spin-off </w:t>
      </w:r>
      <w:r w:rsidDel="00000000" w:rsidR="00000000" w:rsidRPr="00000000">
        <w:rPr>
          <w:sz w:val="20"/>
          <w:szCs w:val="20"/>
          <w:rtl w:val="0"/>
        </w:rPr>
        <w:t xml:space="preserve">llamado </w:t>
      </w:r>
      <w:r w:rsidDel="00000000" w:rsidR="00000000" w:rsidRPr="00000000">
        <w:rPr>
          <w:i w:val="1"/>
          <w:sz w:val="20"/>
          <w:szCs w:val="20"/>
          <w:rtl w:val="0"/>
        </w:rPr>
        <w:t xml:space="preserve">“Persona</w:t>
      </w:r>
      <w:r w:rsidDel="00000000" w:rsidR="00000000" w:rsidRPr="00000000">
        <w:rPr>
          <w:sz w:val="20"/>
          <w:szCs w:val="20"/>
          <w:rtl w:val="0"/>
        </w:rPr>
        <w:t xml:space="preserve">” también tomaron muchos elementos de la lucha entre demonios y humanos para la construcción de su trama. </w:t>
      </w:r>
    </w:p>
    <w:p w:rsidR="00000000" w:rsidDel="00000000" w:rsidP="00000000" w:rsidRDefault="00000000" w:rsidRPr="00000000" w14:paraId="00000013">
      <w:pPr>
        <w:ind w:left="0" w:firstLine="0"/>
        <w:jc w:val="both"/>
        <w:rPr>
          <w:sz w:val="20"/>
          <w:szCs w:val="20"/>
        </w:rPr>
      </w:pPr>
      <w:r w:rsidDel="00000000" w:rsidR="00000000" w:rsidRPr="00000000">
        <w:rPr>
          <w:rtl w:val="0"/>
        </w:rPr>
      </w:r>
    </w:p>
    <w:p w:rsidR="00000000" w:rsidDel="00000000" w:rsidP="00000000" w:rsidRDefault="00000000" w:rsidRPr="00000000" w14:paraId="00000014">
      <w:pPr>
        <w:ind w:left="0" w:firstLine="0"/>
        <w:jc w:val="both"/>
        <w:rPr>
          <w:b w:val="1"/>
          <w:sz w:val="20"/>
          <w:szCs w:val="20"/>
        </w:rPr>
      </w:pPr>
      <w:r w:rsidDel="00000000" w:rsidR="00000000" w:rsidRPr="00000000">
        <w:rPr>
          <w:b w:val="1"/>
          <w:sz w:val="20"/>
          <w:szCs w:val="20"/>
          <w:rtl w:val="0"/>
        </w:rPr>
        <w:t xml:space="preserve">La batalla por la humanidad sigue</w:t>
      </w:r>
    </w:p>
    <w:p w:rsidR="00000000" w:rsidDel="00000000" w:rsidP="00000000" w:rsidRDefault="00000000" w:rsidRPr="00000000" w14:paraId="00000015">
      <w:pPr>
        <w:ind w:left="0" w:firstLine="0"/>
        <w:jc w:val="both"/>
        <w:rPr>
          <w:b w:val="1"/>
          <w:sz w:val="20"/>
          <w:szCs w:val="20"/>
        </w:rPr>
      </w:pPr>
      <w:r w:rsidDel="00000000" w:rsidR="00000000" w:rsidRPr="00000000">
        <w:rPr>
          <w:rtl w:val="0"/>
        </w:rPr>
      </w:r>
    </w:p>
    <w:p w:rsidR="00000000" w:rsidDel="00000000" w:rsidP="00000000" w:rsidRDefault="00000000" w:rsidRPr="00000000" w14:paraId="00000016">
      <w:pPr>
        <w:ind w:left="0" w:firstLine="0"/>
        <w:jc w:val="both"/>
        <w:rPr>
          <w:sz w:val="20"/>
          <w:szCs w:val="20"/>
        </w:rPr>
      </w:pPr>
      <w:r w:rsidDel="00000000" w:rsidR="00000000" w:rsidRPr="00000000">
        <w:rPr>
          <w:sz w:val="20"/>
          <w:szCs w:val="20"/>
          <w:rtl w:val="0"/>
        </w:rPr>
        <w:t xml:space="preserve">Es imposible</w:t>
      </w:r>
      <w:r w:rsidDel="00000000" w:rsidR="00000000" w:rsidRPr="00000000">
        <w:rPr>
          <w:sz w:val="20"/>
          <w:szCs w:val="20"/>
          <w:rtl w:val="0"/>
        </w:rPr>
        <w:t xml:space="preserve"> mencionar las decenas de obras en las que </w:t>
      </w:r>
      <w:r w:rsidDel="00000000" w:rsidR="00000000" w:rsidRPr="00000000">
        <w:rPr>
          <w:i w:val="1"/>
          <w:sz w:val="20"/>
          <w:szCs w:val="20"/>
          <w:rtl w:val="0"/>
        </w:rPr>
        <w:t xml:space="preserve">“Devilman</w:t>
      </w:r>
      <w:r w:rsidDel="00000000" w:rsidR="00000000" w:rsidRPr="00000000">
        <w:rPr>
          <w:sz w:val="20"/>
          <w:szCs w:val="20"/>
          <w:rtl w:val="0"/>
        </w:rPr>
        <w:t xml:space="preserve">” dejó una huella. Para los quieran revivir algunas de las mejores adaptaciones vintage en el catálogo de Anime Onegai por ANIMEKA, la única plataforma de anime directa de Japón para Latinoamérica, se encuentran por primera vez en América Latina “</w:t>
      </w:r>
      <w:r w:rsidDel="00000000" w:rsidR="00000000" w:rsidRPr="00000000">
        <w:rPr>
          <w:i w:val="1"/>
          <w:sz w:val="20"/>
          <w:szCs w:val="20"/>
          <w:rtl w:val="0"/>
        </w:rPr>
        <w:t xml:space="preserve">Devilman: El Nacimiento</w:t>
      </w:r>
      <w:r w:rsidDel="00000000" w:rsidR="00000000" w:rsidRPr="00000000">
        <w:rPr>
          <w:sz w:val="20"/>
          <w:szCs w:val="20"/>
          <w:rtl w:val="0"/>
        </w:rPr>
        <w:t xml:space="preserve">” y “</w:t>
      </w:r>
      <w:r w:rsidDel="00000000" w:rsidR="00000000" w:rsidRPr="00000000">
        <w:rPr>
          <w:i w:val="1"/>
          <w:sz w:val="20"/>
          <w:szCs w:val="20"/>
          <w:rtl w:val="0"/>
        </w:rPr>
        <w:t xml:space="preserve">Devilman: Ave Demoníaca</w:t>
      </w:r>
      <w:r w:rsidDel="00000000" w:rsidR="00000000" w:rsidRPr="00000000">
        <w:rPr>
          <w:sz w:val="20"/>
          <w:szCs w:val="20"/>
          <w:rtl w:val="0"/>
        </w:rPr>
        <w:t xml:space="preserve">” en alta definición y protagonizadas en español por Miguel de León, Ricardo Mendoza y Verania Ortiz. </w:t>
      </w:r>
    </w:p>
    <w:p w:rsidR="00000000" w:rsidDel="00000000" w:rsidP="00000000" w:rsidRDefault="00000000" w:rsidRPr="00000000" w14:paraId="00000017">
      <w:pPr>
        <w:ind w:left="0" w:firstLine="0"/>
        <w:jc w:val="both"/>
        <w:rPr>
          <w:sz w:val="20"/>
          <w:szCs w:val="20"/>
        </w:rPr>
      </w:pPr>
      <w:r w:rsidDel="00000000" w:rsidR="00000000" w:rsidRPr="00000000">
        <w:rPr>
          <w:rtl w:val="0"/>
        </w:rPr>
      </w:r>
    </w:p>
    <w:p w:rsidR="00000000" w:rsidDel="00000000" w:rsidP="00000000" w:rsidRDefault="00000000" w:rsidRPr="00000000" w14:paraId="00000018">
      <w:pPr>
        <w:ind w:left="0" w:firstLine="0"/>
        <w:jc w:val="both"/>
        <w:rPr>
          <w:sz w:val="20"/>
          <w:szCs w:val="20"/>
        </w:rPr>
      </w:pPr>
      <w:r w:rsidDel="00000000" w:rsidR="00000000" w:rsidRPr="00000000">
        <w:rPr>
          <w:sz w:val="20"/>
          <w:szCs w:val="20"/>
          <w:rtl w:val="0"/>
        </w:rPr>
        <w:t xml:space="preserve">Todavía en 2018 el director Masaaki Yuasa </w:t>
      </w:r>
      <w:r w:rsidDel="00000000" w:rsidR="00000000" w:rsidRPr="00000000">
        <w:rPr>
          <w:sz w:val="20"/>
          <w:szCs w:val="20"/>
          <w:rtl w:val="0"/>
        </w:rPr>
        <w:t xml:space="preserve">reimaginó</w:t>
      </w:r>
      <w:r w:rsidDel="00000000" w:rsidR="00000000" w:rsidRPr="00000000">
        <w:rPr>
          <w:sz w:val="20"/>
          <w:szCs w:val="20"/>
          <w:rtl w:val="0"/>
        </w:rPr>
        <w:t xml:space="preserve"> la serie y le dio un lavado de cara estético en “</w:t>
      </w:r>
      <w:r w:rsidDel="00000000" w:rsidR="00000000" w:rsidRPr="00000000">
        <w:rPr>
          <w:i w:val="1"/>
          <w:sz w:val="20"/>
          <w:szCs w:val="20"/>
          <w:rtl w:val="0"/>
        </w:rPr>
        <w:t xml:space="preserve">Devilman Crybaby</w:t>
      </w:r>
      <w:r w:rsidDel="00000000" w:rsidR="00000000" w:rsidRPr="00000000">
        <w:rPr>
          <w:sz w:val="20"/>
          <w:szCs w:val="20"/>
          <w:rtl w:val="0"/>
        </w:rPr>
        <w:t xml:space="preserve">” con la que nuevas generaciones se acercaron a esta pieza de culto de la cultura pop. Este es un anime que sin duda sigue haciendo historia. </w:t>
      </w:r>
    </w:p>
    <w:p w:rsidR="00000000" w:rsidDel="00000000" w:rsidP="00000000" w:rsidRDefault="00000000" w:rsidRPr="00000000" w14:paraId="00000019">
      <w:pPr>
        <w:ind w:left="0" w:firstLine="0"/>
        <w:jc w:val="both"/>
        <w:rPr>
          <w:sz w:val="20"/>
          <w:szCs w:val="20"/>
        </w:rPr>
      </w:pPr>
      <w:r w:rsidDel="00000000" w:rsidR="00000000" w:rsidRPr="00000000">
        <w:rPr>
          <w:rtl w:val="0"/>
        </w:rPr>
      </w:r>
    </w:p>
    <w:p w:rsidR="00000000" w:rsidDel="00000000" w:rsidP="00000000" w:rsidRDefault="00000000" w:rsidRPr="00000000" w14:paraId="0000001A">
      <w:pPr>
        <w:spacing w:line="342.85714285714283" w:lineRule="auto"/>
        <w:jc w:val="both"/>
        <w:rPr>
          <w:b w:val="1"/>
          <w:color w:val="2b2b2b"/>
          <w:sz w:val="20"/>
          <w:szCs w:val="20"/>
          <w:u w:val="single"/>
        </w:rPr>
      </w:pPr>
      <w:r w:rsidDel="00000000" w:rsidR="00000000" w:rsidRPr="00000000">
        <w:rPr>
          <w:b w:val="1"/>
          <w:color w:val="2b2b2b"/>
          <w:sz w:val="20"/>
          <w:szCs w:val="20"/>
          <w:u w:val="single"/>
          <w:rtl w:val="0"/>
        </w:rPr>
        <w:t xml:space="preserve">Acerca de Anime Onegai por ANIMEKA</w:t>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Como la única plataforma de anime directa de Japón para Latinoamérica, no tiene intermediarios y por un mejor precio puede ofrecer títulos que los filtros extranjeros no necesariamente explotan.  Además por ser la única que traduce directamente de japonés a español y contar con estudios propios, logra un mejor subtitulaje a la par de un nivel superior de doblaje con más de 300 talentos de voz que dan nueva vida a series, películas, e incluso mangas animados. Está disponible en cualquier navegador mediante el sitio </w:t>
      </w:r>
      <w:hyperlink r:id="rId6">
        <w:r w:rsidDel="00000000" w:rsidR="00000000" w:rsidRPr="00000000">
          <w:rPr>
            <w:color w:val="1155cc"/>
            <w:sz w:val="20"/>
            <w:szCs w:val="20"/>
            <w:u w:val="single"/>
            <w:rtl w:val="0"/>
          </w:rPr>
          <w:t xml:space="preserve">www.animeonegai.com</w:t>
        </w:r>
      </w:hyperlink>
      <w:r w:rsidDel="00000000" w:rsidR="00000000" w:rsidRPr="00000000">
        <w:rPr>
          <w:sz w:val="20"/>
          <w:szCs w:val="20"/>
          <w:rtl w:val="0"/>
        </w:rPr>
        <w:t xml:space="preserve">,</w:t>
      </w:r>
      <w:r w:rsidDel="00000000" w:rsidR="00000000" w:rsidRPr="00000000">
        <w:rPr>
          <w:sz w:val="20"/>
          <w:szCs w:val="20"/>
          <w:rtl w:val="0"/>
        </w:rPr>
        <w:t xml:space="preserve">así como en teléfonos móviles Android y Apple mediante aplicaciones en sus tiendas oficiales (incluyendo Google TV), además de ser compatible con Chromecast. Anime Onegai por ANIMEKA tiene algo nuevo siempre, ya que al menos una nueva serie es estrenada cada semana y por lo menos un episodio nuevo es estrenado a diario. Con la venia de la editorial de manga más grande del mundo, Anime Onegai por ANIMEKA inicia como los más conocidos protagonistas de la misma editorial, siendo los más pequeños pero convencidos que crecerán para lograr su máximo sueño: que toda persona latinoamericana tenga acceso a más y mejor anime por menos dinero.  </w:t>
      </w:r>
      <w:r w:rsidDel="00000000" w:rsidR="00000000" w:rsidRPr="00000000">
        <w:rPr>
          <w:rtl w:val="0"/>
        </w:rPr>
      </w:r>
    </w:p>
    <w:p w:rsidR="00000000" w:rsidDel="00000000" w:rsidP="00000000" w:rsidRDefault="00000000" w:rsidRPr="00000000" w14:paraId="0000001C">
      <w:pPr>
        <w:spacing w:line="240" w:lineRule="auto"/>
        <w:jc w:val="both"/>
        <w:rPr>
          <w:sz w:val="20"/>
          <w:szCs w:val="20"/>
        </w:rPr>
      </w:pPr>
      <w:r w:rsidDel="00000000" w:rsidR="00000000" w:rsidRPr="00000000">
        <w:rPr>
          <w:rtl w:val="0"/>
        </w:rPr>
      </w:r>
    </w:p>
    <w:p w:rsidR="00000000" w:rsidDel="00000000" w:rsidP="00000000" w:rsidRDefault="00000000" w:rsidRPr="00000000" w14:paraId="0000001D">
      <w:pPr>
        <w:spacing w:line="240" w:lineRule="auto"/>
        <w:jc w:val="both"/>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1E">
      <w:pPr>
        <w:spacing w:line="240" w:lineRule="auto"/>
        <w:jc w:val="both"/>
        <w:rPr>
          <w:sz w:val="20"/>
          <w:szCs w:val="20"/>
        </w:rPr>
      </w:pPr>
      <w:r w:rsidDel="00000000" w:rsidR="00000000" w:rsidRPr="00000000">
        <w:rPr>
          <w:rtl w:val="0"/>
        </w:rPr>
      </w:r>
    </w:p>
    <w:p w:rsidR="00000000" w:rsidDel="00000000" w:rsidP="00000000" w:rsidRDefault="00000000" w:rsidRPr="00000000" w14:paraId="0000001F">
      <w:pPr>
        <w:spacing w:line="240" w:lineRule="auto"/>
        <w:jc w:val="both"/>
        <w:rPr>
          <w:sz w:val="20"/>
          <w:szCs w:val="20"/>
        </w:rPr>
      </w:pPr>
      <w:r w:rsidDel="00000000" w:rsidR="00000000" w:rsidRPr="00000000">
        <w:rPr>
          <w:sz w:val="20"/>
          <w:szCs w:val="20"/>
          <w:rtl w:val="0"/>
        </w:rPr>
        <w:t xml:space="preserve">Facebook: </w:t>
      </w:r>
      <w:hyperlink r:id="rId7">
        <w:r w:rsidDel="00000000" w:rsidR="00000000" w:rsidRPr="00000000">
          <w:rPr>
            <w:color w:val="1155cc"/>
            <w:sz w:val="20"/>
            <w:szCs w:val="20"/>
            <w:u w:val="single"/>
            <w:rtl w:val="0"/>
          </w:rPr>
          <w:t xml:space="preserve">@somosanimeonegai </w:t>
        </w:r>
      </w:hyperlink>
      <w:r w:rsidDel="00000000" w:rsidR="00000000" w:rsidRPr="00000000">
        <w:rPr>
          <w:rtl w:val="0"/>
        </w:rPr>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Twitter: </w:t>
      </w:r>
      <w:hyperlink r:id="rId8">
        <w:r w:rsidDel="00000000" w:rsidR="00000000" w:rsidRPr="00000000">
          <w:rPr>
            <w:color w:val="1155cc"/>
            <w:sz w:val="20"/>
            <w:szCs w:val="20"/>
            <w:u w:val="single"/>
            <w:rtl w:val="0"/>
          </w:rPr>
          <w:t xml:space="preserve">@Anime_Onegai</w:t>
        </w:r>
      </w:hyperlink>
      <w:r w:rsidDel="00000000" w:rsidR="00000000" w:rsidRPr="00000000">
        <w:rPr>
          <w:rtl w:val="0"/>
        </w:rPr>
      </w:r>
    </w:p>
    <w:p w:rsidR="00000000" w:rsidDel="00000000" w:rsidP="00000000" w:rsidRDefault="00000000" w:rsidRPr="00000000" w14:paraId="00000021">
      <w:pPr>
        <w:spacing w:line="240" w:lineRule="auto"/>
        <w:jc w:val="both"/>
        <w:rPr>
          <w:sz w:val="20"/>
          <w:szCs w:val="20"/>
        </w:rPr>
      </w:pPr>
      <w:r w:rsidDel="00000000" w:rsidR="00000000" w:rsidRPr="00000000">
        <w:rPr>
          <w:sz w:val="20"/>
          <w:szCs w:val="20"/>
          <w:rtl w:val="0"/>
        </w:rPr>
        <w:t xml:space="preserve">YouTube: </w:t>
      </w:r>
      <w:hyperlink r:id="rId9">
        <w:r w:rsidDel="00000000" w:rsidR="00000000" w:rsidRPr="00000000">
          <w:rPr>
            <w:color w:val="1155cc"/>
            <w:sz w:val="20"/>
            <w:szCs w:val="20"/>
            <w:u w:val="single"/>
            <w:rtl w:val="0"/>
          </w:rPr>
          <w:t xml:space="preserve">Anime Onegai por ANIMEKA</w:t>
        </w:r>
      </w:hyperlink>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Instagram: </w:t>
      </w:r>
      <w:hyperlink r:id="rId10">
        <w:r w:rsidDel="00000000" w:rsidR="00000000" w:rsidRPr="00000000">
          <w:rPr>
            <w:color w:val="1155cc"/>
            <w:sz w:val="20"/>
            <w:szCs w:val="20"/>
            <w:u w:val="single"/>
            <w:rtl w:val="0"/>
          </w:rPr>
          <w:t xml:space="preserve">animeonegaioficial</w:t>
        </w:r>
      </w:hyperlink>
      <w:r w:rsidDel="00000000" w:rsidR="00000000" w:rsidRPr="00000000">
        <w:rPr>
          <w:rtl w:val="0"/>
        </w:rPr>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TikTok: </w:t>
      </w:r>
      <w:hyperlink r:id="rId11">
        <w:r w:rsidDel="00000000" w:rsidR="00000000" w:rsidRPr="00000000">
          <w:rPr>
            <w:color w:val="1155cc"/>
            <w:sz w:val="20"/>
            <w:szCs w:val="20"/>
            <w:u w:val="single"/>
            <w:rtl w:val="0"/>
          </w:rPr>
          <w:t xml:space="preserve">@anime_onegai_oficial</w:t>
        </w:r>
      </w:hyperlink>
      <w:r w:rsidDel="00000000" w:rsidR="00000000" w:rsidRPr="00000000">
        <w:rPr>
          <w:rtl w:val="0"/>
        </w:rPr>
      </w:r>
    </w:p>
    <w:p w:rsidR="00000000" w:rsidDel="00000000" w:rsidP="00000000" w:rsidRDefault="00000000" w:rsidRPr="00000000" w14:paraId="00000024">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rtl w:val="0"/>
        </w:rPr>
      </w:r>
    </w:p>
    <w:p w:rsidR="00000000" w:rsidDel="00000000" w:rsidP="00000000" w:rsidRDefault="00000000" w:rsidRPr="00000000" w14:paraId="00000026">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7">
      <w:pPr>
        <w:spacing w:line="240" w:lineRule="auto"/>
        <w:ind w:right="140"/>
        <w:jc w:val="both"/>
        <w:rPr>
          <w:sz w:val="20"/>
          <w:szCs w:val="20"/>
          <w:highlight w:val="white"/>
        </w:rPr>
      </w:pPr>
      <w:r w:rsidDel="00000000" w:rsidR="00000000" w:rsidRPr="00000000">
        <w:rPr>
          <w:sz w:val="20"/>
          <w:szCs w:val="20"/>
          <w:highlight w:val="white"/>
          <w:rtl w:val="0"/>
        </w:rPr>
        <w:t xml:space="preserve">Rosa Torres,</w:t>
      </w:r>
      <w:r w:rsidDel="00000000" w:rsidR="00000000" w:rsidRPr="00000000">
        <w:rPr>
          <w:sz w:val="20"/>
          <w:szCs w:val="20"/>
          <w:highlight w:val="white"/>
          <w:rtl w:val="0"/>
        </w:rPr>
        <w:t xml:space="preserve"> Sr. Account Executive </w:t>
      </w:r>
    </w:p>
    <w:p w:rsidR="00000000" w:rsidDel="00000000" w:rsidP="00000000" w:rsidRDefault="00000000" w:rsidRPr="00000000" w14:paraId="00000028">
      <w:pPr>
        <w:spacing w:line="240" w:lineRule="auto"/>
        <w:ind w:right="140"/>
        <w:jc w:val="both"/>
        <w:rPr>
          <w:sz w:val="20"/>
          <w:szCs w:val="20"/>
          <w:highlight w:val="white"/>
        </w:rPr>
      </w:pPr>
      <w:r w:rsidDel="00000000" w:rsidR="00000000" w:rsidRPr="00000000">
        <w:rPr>
          <w:sz w:val="20"/>
          <w:szCs w:val="20"/>
          <w:highlight w:val="white"/>
          <w:rtl w:val="0"/>
        </w:rPr>
        <w:t xml:space="preserve">55 54 53 82 77</w:t>
        <w:tab/>
        <w:t xml:space="preserve">| </w:t>
      </w:r>
      <w:hyperlink r:id="rId12">
        <w:r w:rsidDel="00000000" w:rsidR="00000000" w:rsidRPr="00000000">
          <w:rPr>
            <w:color w:val="1155cc"/>
            <w:sz w:val="20"/>
            <w:szCs w:val="20"/>
            <w:u w:val="single"/>
            <w:rtl w:val="0"/>
          </w:rPr>
          <w:t xml:space="preserve">rosa.torres@another.co</w:t>
        </w:r>
      </w:hyperlink>
      <w:r w:rsidDel="00000000" w:rsidR="00000000" w:rsidRPr="00000000">
        <w:rPr>
          <w:sz w:val="20"/>
          <w:szCs w:val="20"/>
          <w:rtl w:val="0"/>
        </w:rPr>
        <w:t xml:space="preserve"> </w:t>
      </w:r>
      <w:r w:rsidDel="00000000" w:rsidR="00000000" w:rsidRPr="00000000">
        <w:rPr>
          <w:sz w:val="20"/>
          <w:szCs w:val="20"/>
          <w:highlight w:val="white"/>
          <w:rtl w:val="0"/>
        </w:rPr>
        <w:t xml:space="preserve">  </w:t>
      </w:r>
    </w:p>
    <w:p w:rsidR="00000000" w:rsidDel="00000000" w:rsidP="00000000" w:rsidRDefault="00000000" w:rsidRPr="00000000" w14:paraId="00000029">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A">
      <w:pPr>
        <w:spacing w:line="240" w:lineRule="auto"/>
        <w:ind w:right="140"/>
        <w:jc w:val="both"/>
        <w:rPr>
          <w:sz w:val="20"/>
          <w:szCs w:val="20"/>
          <w:highlight w:val="white"/>
        </w:rPr>
      </w:pPr>
      <w:r w:rsidDel="00000000" w:rsidR="00000000" w:rsidRPr="00000000">
        <w:rPr>
          <w:sz w:val="20"/>
          <w:szCs w:val="20"/>
          <w:highlight w:val="white"/>
          <w:rtl w:val="0"/>
        </w:rPr>
        <w:t xml:space="preserve">Salma Infante, PR Assistant</w:t>
      </w:r>
    </w:p>
    <w:p w:rsidR="00000000" w:rsidDel="00000000" w:rsidP="00000000" w:rsidRDefault="00000000" w:rsidRPr="00000000" w14:paraId="0000002B">
      <w:pPr>
        <w:spacing w:line="240" w:lineRule="auto"/>
        <w:ind w:right="140"/>
        <w:jc w:val="both"/>
        <w:rPr>
          <w:sz w:val="20"/>
          <w:szCs w:val="20"/>
          <w:highlight w:val="white"/>
        </w:rPr>
      </w:pPr>
      <w:r w:rsidDel="00000000" w:rsidR="00000000" w:rsidRPr="00000000">
        <w:rPr>
          <w:sz w:val="20"/>
          <w:szCs w:val="20"/>
          <w:highlight w:val="white"/>
          <w:rtl w:val="0"/>
        </w:rPr>
        <w:t xml:space="preserve">55 72 14 13 44 | </w:t>
      </w:r>
      <w:hyperlink r:id="rId13">
        <w:r w:rsidDel="00000000" w:rsidR="00000000" w:rsidRPr="00000000">
          <w:rPr>
            <w:color w:val="1155cc"/>
            <w:sz w:val="20"/>
            <w:szCs w:val="20"/>
            <w:highlight w:val="white"/>
            <w:u w:val="single"/>
            <w:rtl w:val="0"/>
          </w:rPr>
          <w:t xml:space="preserve">salma.infante@another.co</w:t>
        </w:r>
      </w:hyperlink>
      <w:r w:rsidDel="00000000" w:rsidR="00000000" w:rsidRPr="00000000">
        <w:rPr>
          <w:sz w:val="20"/>
          <w:szCs w:val="20"/>
          <w:highlight w:val="white"/>
          <w:rtl w:val="0"/>
        </w:rPr>
        <w:t xml:space="preserve"> </w:t>
      </w:r>
    </w:p>
    <w:p w:rsidR="00000000" w:rsidDel="00000000" w:rsidP="00000000" w:rsidRDefault="00000000" w:rsidRPr="00000000" w14:paraId="0000002C">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D">
      <w:pPr>
        <w:spacing w:line="240" w:lineRule="auto"/>
        <w:ind w:right="140"/>
        <w:jc w:val="both"/>
        <w:rPr>
          <w:sz w:val="20"/>
          <w:szCs w:val="20"/>
          <w:highlight w:val="white"/>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40"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wp:posOffset>
          </wp:positionH>
          <wp:positionV relativeFrom="paragraph">
            <wp:posOffset>-342899</wp:posOffset>
          </wp:positionV>
          <wp:extent cx="5233988" cy="1216349"/>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33988" cy="121634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iktok.com/@anime_onegai_oficial" TargetMode="External"/><Relationship Id="rId10" Type="http://schemas.openxmlformats.org/officeDocument/2006/relationships/hyperlink" Target="https://www.instagram.com/animeonegaioficial/" TargetMode="External"/><Relationship Id="rId13" Type="http://schemas.openxmlformats.org/officeDocument/2006/relationships/hyperlink" Target="mailto:salma.infante@another.co" TargetMode="External"/><Relationship Id="rId12" Type="http://schemas.openxmlformats.org/officeDocument/2006/relationships/hyperlink" Target="mailto:rosa.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hannel/UCdTXkH1v9JQr_X4qvr8vQrw"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animeonegai.com" TargetMode="External"/><Relationship Id="rId7" Type="http://schemas.openxmlformats.org/officeDocument/2006/relationships/hyperlink" Target="https://www.facebook.com/somosanimeonegai" TargetMode="External"/><Relationship Id="rId8" Type="http://schemas.openxmlformats.org/officeDocument/2006/relationships/hyperlink" Target="https://twitter.com/Anime_Oneg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